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EEC7" w14:textId="77777777" w:rsidR="000F456C" w:rsidRPr="00C469F3" w:rsidRDefault="000F456C">
      <w:pPr>
        <w:pStyle w:val="Naslov"/>
        <w:rPr>
          <w:sz w:val="24"/>
          <w:szCs w:val="24"/>
        </w:rPr>
      </w:pPr>
    </w:p>
    <w:p w14:paraId="04370870" w14:textId="2AB29B7E" w:rsidR="000F456C" w:rsidRPr="00B150CB" w:rsidRDefault="000F456C" w:rsidP="000F456C">
      <w:pPr>
        <w:spacing w:before="60" w:after="60"/>
        <w:jc w:val="center"/>
        <w:rPr>
          <w:b/>
          <w:sz w:val="32"/>
          <w:szCs w:val="32"/>
        </w:rPr>
      </w:pPr>
      <w:r w:rsidRPr="00B150CB">
        <w:rPr>
          <w:b/>
          <w:sz w:val="32"/>
          <w:szCs w:val="32"/>
        </w:rPr>
        <w:t xml:space="preserve">Newsletter </w:t>
      </w:r>
      <w:r w:rsidR="00A7586C">
        <w:rPr>
          <w:b/>
          <w:sz w:val="32"/>
          <w:szCs w:val="32"/>
        </w:rPr>
        <w:t>4</w:t>
      </w:r>
    </w:p>
    <w:p w14:paraId="4E4B5062" w14:textId="77777777" w:rsidR="000F456C" w:rsidRDefault="000F456C">
      <w:pPr>
        <w:pStyle w:val="Naslov"/>
        <w:rPr>
          <w:sz w:val="24"/>
          <w:szCs w:val="24"/>
        </w:rPr>
      </w:pPr>
    </w:p>
    <w:p w14:paraId="1ACCC037" w14:textId="77777777" w:rsidR="001F1F12" w:rsidRPr="001F1F12" w:rsidRDefault="001F1F12" w:rsidP="001F1F12">
      <w:pPr>
        <w:overflowPunct/>
        <w:spacing w:after="0" w:line="240" w:lineRule="auto"/>
        <w:rPr>
          <w:b/>
          <w:bCs/>
          <w:color w:val="00B050"/>
          <w:sz w:val="32"/>
          <w:szCs w:val="32"/>
        </w:rPr>
      </w:pPr>
      <w:r w:rsidRPr="001F1F12">
        <w:rPr>
          <w:b/>
          <w:bCs/>
          <w:color w:val="00B050"/>
          <w:sz w:val="32"/>
          <w:szCs w:val="32"/>
        </w:rPr>
        <w:t xml:space="preserve">Erasmus+ BUILDING MATTERS Project Successfully Conducts WP4 Events to Promote Sustainable Building </w:t>
      </w:r>
    </w:p>
    <w:p w14:paraId="11C42509" w14:textId="77777777" w:rsidR="00B150CB" w:rsidRDefault="00B150CB" w:rsidP="001F1F12">
      <w:pPr>
        <w:overflowPunct/>
        <w:spacing w:after="0" w:line="240" w:lineRule="auto"/>
        <w:rPr>
          <w:b/>
          <w:bCs/>
          <w:color w:val="00B050"/>
          <w:sz w:val="32"/>
          <w:szCs w:val="32"/>
        </w:rPr>
      </w:pPr>
    </w:p>
    <w:p w14:paraId="2BBF9FB7" w14:textId="77777777" w:rsidR="001F1F12" w:rsidRPr="001F1F12" w:rsidRDefault="001F1F12" w:rsidP="001F1F12">
      <w:pPr>
        <w:pStyle w:val="Naslov3"/>
        <w:jc w:val="both"/>
        <w:rPr>
          <w:b w:val="0"/>
          <w:color w:val="auto"/>
          <w:sz w:val="24"/>
          <w:szCs w:val="24"/>
        </w:rPr>
      </w:pPr>
      <w:r w:rsidRPr="001F1F12">
        <w:rPr>
          <w:b w:val="0"/>
          <w:color w:val="auto"/>
          <w:sz w:val="24"/>
          <w:szCs w:val="24"/>
        </w:rPr>
        <w:t>The BUILDING MATTERS project, supported by Erasmus+ under the grant agreement 2022-1-RO01-KA220-VET-000087398, has made significant strides in advocating for sustainable building materials through a series of impactful events under Work Package 4 (WP4). These events were meticulously organized based on the methodologies and guidelines developed as part of the project, aligning with the European Green Deal and the New European Bauhaus initiative.</w:t>
      </w:r>
    </w:p>
    <w:p w14:paraId="402CED20" w14:textId="5E25DEFE" w:rsidR="00B36B03" w:rsidRDefault="001F1F12" w:rsidP="00B36B03">
      <w:pPr>
        <w:pStyle w:val="Naslov3"/>
        <w:rPr>
          <w:b w:val="0"/>
          <w:sz w:val="24"/>
          <w:szCs w:val="24"/>
        </w:rPr>
      </w:pPr>
      <w:r w:rsidRPr="001F1F12">
        <w:rPr>
          <w:b w:val="0"/>
          <w:color w:val="auto"/>
          <w:sz w:val="24"/>
          <w:szCs w:val="24"/>
        </w:rPr>
        <w:t>The BUILDING MATTERS project aims to mitigate the risks associated with the transition to sustainability in the construction sector by empowering key stakeholders through education and collaboration. The focus of WP4, led by the Chamber of Commerce and Industry of Slovenia - Chamber of Construction and Building Materials Industry of Slovenia (CCIS-CCBMIS), was to deploy an Awareness Raising Package across Europe, particularly targeting vocational education and training (VET) learners</w:t>
      </w:r>
      <w:r w:rsidR="00B36B03">
        <w:rPr>
          <w:b w:val="0"/>
          <w:color w:val="auto"/>
          <w:sz w:val="24"/>
          <w:szCs w:val="24"/>
        </w:rPr>
        <w:t xml:space="preserve"> and promoting results developed and published on:</w:t>
      </w:r>
      <w:r w:rsidR="00B36B03">
        <w:rPr>
          <w:b w:val="0"/>
          <w:color w:val="auto"/>
          <w:sz w:val="24"/>
          <w:szCs w:val="24"/>
        </w:rPr>
        <w:br/>
      </w:r>
      <w:r w:rsidR="00B36B03">
        <w:rPr>
          <w:b w:val="0"/>
          <w:color w:val="auto"/>
          <w:sz w:val="24"/>
          <w:szCs w:val="24"/>
        </w:rPr>
        <w:br/>
      </w:r>
      <w:r w:rsidR="00B36B03">
        <w:rPr>
          <w:bCs w:val="0"/>
          <w:color w:val="auto"/>
          <w:sz w:val="24"/>
          <w:szCs w:val="24"/>
        </w:rPr>
        <w:t>R</w:t>
      </w:r>
      <w:r w:rsidR="00B36B03" w:rsidRPr="00B36B03">
        <w:rPr>
          <w:bCs w:val="0"/>
          <w:color w:val="auto"/>
          <w:sz w:val="24"/>
          <w:szCs w:val="24"/>
        </w:rPr>
        <w:t>esults</w:t>
      </w:r>
      <w:r w:rsidR="00B36B03">
        <w:rPr>
          <w:bCs w:val="0"/>
          <w:color w:val="auto"/>
          <w:sz w:val="24"/>
          <w:szCs w:val="24"/>
        </w:rPr>
        <w:t xml:space="preserve"> web </w:t>
      </w:r>
      <w:proofErr w:type="spellStart"/>
      <w:r w:rsidR="00B36B03">
        <w:rPr>
          <w:bCs w:val="0"/>
          <w:color w:val="auto"/>
          <w:sz w:val="24"/>
          <w:szCs w:val="24"/>
        </w:rPr>
        <w:t>site:</w:t>
      </w:r>
      <w:hyperlink r:id="rId10" w:history="1">
        <w:r w:rsidR="00B36B03" w:rsidRPr="00C01761">
          <w:rPr>
            <w:rStyle w:val="Hiperpovezava"/>
            <w:b w:val="0"/>
            <w:sz w:val="24"/>
            <w:szCs w:val="24"/>
          </w:rPr>
          <w:t>https</w:t>
        </w:r>
        <w:proofErr w:type="spellEnd"/>
        <w:r w:rsidR="00B36B03" w:rsidRPr="00C01761">
          <w:rPr>
            <w:rStyle w:val="Hiperpovezava"/>
            <w:b w:val="0"/>
            <w:sz w:val="24"/>
            <w:szCs w:val="24"/>
          </w:rPr>
          <w:t>://www.buildingmatterslearning.org/</w:t>
        </w:r>
      </w:hyperlink>
    </w:p>
    <w:p w14:paraId="2D5E43BC" w14:textId="524ACC91" w:rsidR="00B36B03" w:rsidRPr="00C469F3" w:rsidRDefault="00B36B03" w:rsidP="00B36B03">
      <w:pPr>
        <w:pStyle w:val="Naslov3"/>
        <w:rPr>
          <w:b w:val="0"/>
          <w:color w:val="auto"/>
          <w:sz w:val="24"/>
          <w:szCs w:val="24"/>
        </w:rPr>
      </w:pPr>
      <w:r w:rsidRPr="00B36B03">
        <w:rPr>
          <w:bCs w:val="0"/>
          <w:color w:val="auto"/>
          <w:sz w:val="24"/>
          <w:szCs w:val="24"/>
        </w:rPr>
        <w:t xml:space="preserve">About the </w:t>
      </w:r>
      <w:proofErr w:type="spellStart"/>
      <w:r w:rsidRPr="00B36B03">
        <w:rPr>
          <w:bCs w:val="0"/>
          <w:color w:val="auto"/>
          <w:sz w:val="24"/>
          <w:szCs w:val="24"/>
        </w:rPr>
        <w:t>project:</w:t>
      </w:r>
      <w:hyperlink r:id="rId11" w:history="1">
        <w:r w:rsidRPr="00C01761">
          <w:rPr>
            <w:rStyle w:val="Hiperpovezava"/>
            <w:b w:val="0"/>
            <w:sz w:val="24"/>
            <w:szCs w:val="24"/>
          </w:rPr>
          <w:t>https</w:t>
        </w:r>
        <w:proofErr w:type="spellEnd"/>
        <w:r w:rsidRPr="00C01761">
          <w:rPr>
            <w:rStyle w:val="Hiperpovezava"/>
            <w:b w:val="0"/>
            <w:sz w:val="24"/>
            <w:szCs w:val="24"/>
          </w:rPr>
          <w:t>://buildingmatters.gzs.si/</w:t>
        </w:r>
        <w:proofErr w:type="spellStart"/>
        <w:r w:rsidRPr="00C01761">
          <w:rPr>
            <w:rStyle w:val="Hiperpovezava"/>
            <w:b w:val="0"/>
            <w:sz w:val="24"/>
            <w:szCs w:val="24"/>
          </w:rPr>
          <w:t>vsebina</w:t>
        </w:r>
        <w:proofErr w:type="spellEnd"/>
        <w:r w:rsidRPr="00C01761">
          <w:rPr>
            <w:rStyle w:val="Hiperpovezava"/>
            <w:b w:val="0"/>
            <w:sz w:val="24"/>
            <w:szCs w:val="24"/>
          </w:rPr>
          <w:t>/EN</w:t>
        </w:r>
      </w:hyperlink>
    </w:p>
    <w:p w14:paraId="7B020A80" w14:textId="68A3DDB9" w:rsidR="001F1F12" w:rsidRDefault="001F1F12" w:rsidP="00B36B03">
      <w:pPr>
        <w:widowControl/>
        <w:shd w:val="clear" w:color="auto" w:fill="FFFFFF"/>
        <w:overflowPunct/>
        <w:autoSpaceDE/>
        <w:autoSpaceDN/>
        <w:adjustRightInd/>
        <w:spacing w:after="0" w:line="360" w:lineRule="atLeast"/>
        <w:textAlignment w:val="baseline"/>
        <w:rPr>
          <w:b/>
          <w:bCs/>
          <w:color w:val="00B050"/>
          <w:sz w:val="32"/>
          <w:szCs w:val="32"/>
        </w:rPr>
      </w:pPr>
      <w:r>
        <w:rPr>
          <w:b/>
          <w:color w:val="auto"/>
          <w:sz w:val="24"/>
          <w:szCs w:val="24"/>
        </w:rPr>
        <w:br/>
      </w:r>
      <w:r w:rsidRPr="00B36B03">
        <w:rPr>
          <w:b/>
          <w:bCs/>
          <w:color w:val="00B050"/>
          <w:sz w:val="32"/>
          <w:szCs w:val="32"/>
        </w:rPr>
        <w:t>Overview of WP4 Events</w:t>
      </w:r>
      <w:r w:rsidR="00B36B03">
        <w:rPr>
          <w:b/>
          <w:bCs/>
          <w:color w:val="00B050"/>
          <w:sz w:val="32"/>
          <w:szCs w:val="32"/>
        </w:rPr>
        <w:t xml:space="preserve"> organized so far</w:t>
      </w:r>
    </w:p>
    <w:p w14:paraId="16D2B51F" w14:textId="09BA743C" w:rsidR="005A1771" w:rsidRPr="005A1771" w:rsidRDefault="005A1771" w:rsidP="005A1771">
      <w:pPr>
        <w:pStyle w:val="Naslov3"/>
        <w:jc w:val="both"/>
        <w:rPr>
          <w:bCs w:val="0"/>
          <w:color w:val="auto"/>
          <w:sz w:val="24"/>
          <w:szCs w:val="24"/>
        </w:rPr>
      </w:pPr>
      <w:r w:rsidRPr="005A1771">
        <w:rPr>
          <w:bCs w:val="0"/>
          <w:color w:val="auto"/>
          <w:sz w:val="24"/>
          <w:szCs w:val="24"/>
        </w:rPr>
        <w:t xml:space="preserve">Hearings from </w:t>
      </w:r>
      <w:r>
        <w:rPr>
          <w:bCs w:val="0"/>
          <w:color w:val="auto"/>
          <w:sz w:val="24"/>
          <w:szCs w:val="24"/>
        </w:rPr>
        <w:t>Slovenia</w:t>
      </w:r>
    </w:p>
    <w:p w14:paraId="499CB012" w14:textId="77777777" w:rsidR="001F1F12" w:rsidRPr="001F1F12" w:rsidRDefault="001F1F12" w:rsidP="001F1F12">
      <w:pPr>
        <w:pStyle w:val="Naslov3"/>
        <w:jc w:val="both"/>
        <w:rPr>
          <w:b w:val="0"/>
          <w:color w:val="auto"/>
          <w:sz w:val="24"/>
          <w:szCs w:val="24"/>
        </w:rPr>
      </w:pPr>
      <w:r w:rsidRPr="001F1F12">
        <w:rPr>
          <w:b w:val="0"/>
          <w:color w:val="auto"/>
          <w:sz w:val="24"/>
          <w:szCs w:val="24"/>
        </w:rPr>
        <w:t>The events included demonstration sessions, webinars, and roundtable discussions, all aimed at promoting sustainable decision-making in building projects. These activities took place in Slovenia on March 7th, 2024, gathering a diverse group of participants, including SMEs, research institutions, VET providers, social partners, and key stakeholders from the construction industry.</w:t>
      </w:r>
    </w:p>
    <w:p w14:paraId="07AD905B" w14:textId="77777777" w:rsidR="001F1F12" w:rsidRPr="001F1F12" w:rsidRDefault="001F1F12" w:rsidP="001F1F12">
      <w:pPr>
        <w:pStyle w:val="Naslov3"/>
        <w:jc w:val="both"/>
        <w:rPr>
          <w:b w:val="0"/>
          <w:color w:val="auto"/>
          <w:sz w:val="24"/>
          <w:szCs w:val="24"/>
        </w:rPr>
      </w:pPr>
      <w:r w:rsidRPr="001F1F12">
        <w:rPr>
          <w:b w:val="0"/>
          <w:color w:val="auto"/>
          <w:sz w:val="24"/>
          <w:szCs w:val="24"/>
        </w:rPr>
        <w:t>The demonstration sessions showcased innovative sustainable building materials and practices, focusing on recycled and secondary raw materials. These sessions highlighted the practical applications and environmental benefits of sustainable materials, providing participants with real-world examples of their implementation in construction projects.</w:t>
      </w:r>
    </w:p>
    <w:p w14:paraId="561B1CA7" w14:textId="08D918D7" w:rsidR="001F1F12" w:rsidRPr="001F1F12" w:rsidRDefault="001F1F12" w:rsidP="001F1F12">
      <w:pPr>
        <w:pStyle w:val="Naslov3"/>
        <w:jc w:val="both"/>
        <w:rPr>
          <w:b w:val="0"/>
          <w:color w:val="auto"/>
          <w:sz w:val="24"/>
          <w:szCs w:val="24"/>
        </w:rPr>
      </w:pPr>
      <w:r w:rsidRPr="001F1F12">
        <w:rPr>
          <w:b w:val="0"/>
          <w:color w:val="auto"/>
          <w:sz w:val="24"/>
          <w:szCs w:val="24"/>
        </w:rPr>
        <w:t xml:space="preserve">Following the demonstration sessions, roundtable discussions allowed for an exchange of ideas and strategies for broader adoption of sustainable practices within the sector. These discussions were instrumental in developing key recommendations aimed at enhancing the </w:t>
      </w:r>
      <w:r w:rsidRPr="001F1F12">
        <w:rPr>
          <w:b w:val="0"/>
          <w:color w:val="auto"/>
          <w:sz w:val="24"/>
          <w:szCs w:val="24"/>
        </w:rPr>
        <w:lastRenderedPageBreak/>
        <w:t>adoption of sustainable building materials across the EU.</w:t>
      </w:r>
      <w:r>
        <w:rPr>
          <w:b w:val="0"/>
          <w:color w:val="auto"/>
          <w:sz w:val="24"/>
          <w:szCs w:val="24"/>
        </w:rPr>
        <w:br/>
      </w:r>
      <w:r w:rsidRPr="001F1F12">
        <w:rPr>
          <w:bCs w:val="0"/>
          <w:color w:val="auto"/>
          <w:sz w:val="24"/>
          <w:szCs w:val="24"/>
        </w:rPr>
        <w:br/>
      </w:r>
      <w:r w:rsidRPr="001F1F12">
        <w:rPr>
          <w:bCs w:val="0"/>
          <w:color w:val="auto"/>
          <w:sz w:val="24"/>
          <w:szCs w:val="24"/>
        </w:rPr>
        <w:t xml:space="preserve">Key </w:t>
      </w:r>
      <w:r w:rsidR="00B36B03">
        <w:rPr>
          <w:bCs w:val="0"/>
          <w:color w:val="auto"/>
          <w:sz w:val="24"/>
          <w:szCs w:val="24"/>
        </w:rPr>
        <w:t>take aways form the event</w:t>
      </w:r>
      <w:r w:rsidRPr="001F1F12">
        <w:rPr>
          <w:bCs w:val="0"/>
          <w:color w:val="auto"/>
          <w:sz w:val="24"/>
          <w:szCs w:val="24"/>
        </w:rPr>
        <w:t>:</w:t>
      </w:r>
    </w:p>
    <w:p w14:paraId="1B28D39E" w14:textId="77777777" w:rsidR="001F1F12" w:rsidRPr="001F1F12" w:rsidRDefault="001F1F12" w:rsidP="001F1F12">
      <w:pPr>
        <w:pStyle w:val="Naslov3"/>
        <w:jc w:val="both"/>
        <w:rPr>
          <w:b w:val="0"/>
          <w:color w:val="auto"/>
          <w:sz w:val="24"/>
          <w:szCs w:val="24"/>
        </w:rPr>
      </w:pPr>
      <w:r w:rsidRPr="001F1F12">
        <w:rPr>
          <w:b w:val="0"/>
          <w:color w:val="auto"/>
          <w:sz w:val="24"/>
          <w:szCs w:val="24"/>
        </w:rPr>
        <w:t>Enhanced Education and Awareness: There is a critical need to improve understanding and awareness of sustainable building materials among all stakeholders. The project’s learning platform and resources are pivotal in achieving this goal.</w:t>
      </w:r>
    </w:p>
    <w:p w14:paraId="084B1CDC" w14:textId="77777777" w:rsidR="001F1F12" w:rsidRPr="001F1F12" w:rsidRDefault="001F1F12" w:rsidP="001F1F12">
      <w:pPr>
        <w:pStyle w:val="Naslov3"/>
        <w:jc w:val="both"/>
        <w:rPr>
          <w:b w:val="0"/>
          <w:color w:val="auto"/>
          <w:sz w:val="24"/>
          <w:szCs w:val="24"/>
        </w:rPr>
      </w:pPr>
      <w:r w:rsidRPr="001F1F12">
        <w:rPr>
          <w:b w:val="0"/>
          <w:color w:val="auto"/>
          <w:sz w:val="24"/>
          <w:szCs w:val="24"/>
        </w:rPr>
        <w:t>Support from Policy and Regulations: Stronger policy initiatives and regulatory frameworks are necessary to encourage the use of sustainable materials and practices.</w:t>
      </w:r>
    </w:p>
    <w:p w14:paraId="449EC9D6" w14:textId="77777777" w:rsidR="001F1F12" w:rsidRPr="001F1F12" w:rsidRDefault="001F1F12" w:rsidP="001F1F12">
      <w:pPr>
        <w:pStyle w:val="Naslov3"/>
        <w:jc w:val="both"/>
        <w:rPr>
          <w:b w:val="0"/>
          <w:color w:val="auto"/>
          <w:sz w:val="24"/>
          <w:szCs w:val="24"/>
        </w:rPr>
      </w:pPr>
      <w:r w:rsidRPr="001F1F12">
        <w:rPr>
          <w:b w:val="0"/>
          <w:color w:val="auto"/>
          <w:sz w:val="24"/>
          <w:szCs w:val="24"/>
        </w:rPr>
        <w:t>Industry-Academia Collaboration: There is a significant need to strengthen the connection between academic research and industry requirements to ensure that innovations are practically applicable.</w:t>
      </w:r>
    </w:p>
    <w:p w14:paraId="1AB1ED23" w14:textId="77777777" w:rsidR="001F1F12" w:rsidRPr="001F1F12" w:rsidRDefault="001F1F12" w:rsidP="001F1F12">
      <w:pPr>
        <w:pStyle w:val="Naslov3"/>
        <w:jc w:val="both"/>
        <w:rPr>
          <w:b w:val="0"/>
          <w:color w:val="auto"/>
          <w:sz w:val="24"/>
          <w:szCs w:val="24"/>
        </w:rPr>
      </w:pPr>
      <w:r w:rsidRPr="001F1F12">
        <w:rPr>
          <w:b w:val="0"/>
          <w:color w:val="auto"/>
          <w:sz w:val="24"/>
          <w:szCs w:val="24"/>
        </w:rPr>
        <w:t>Digital Transformation: The adoption of digital processes, including BIM technologies, is essential for optimizing the use and lifecycle management of sustainable materials.</w:t>
      </w:r>
    </w:p>
    <w:p w14:paraId="183A0A69" w14:textId="36E31BC0" w:rsidR="001F1F12" w:rsidRDefault="001F1F12" w:rsidP="001F1F12">
      <w:pPr>
        <w:pStyle w:val="Naslov3"/>
        <w:jc w:val="both"/>
        <w:rPr>
          <w:b w:val="0"/>
          <w:color w:val="auto"/>
          <w:sz w:val="24"/>
          <w:szCs w:val="24"/>
        </w:rPr>
      </w:pPr>
      <w:r w:rsidRPr="001F1F12">
        <w:rPr>
          <w:b w:val="0"/>
          <w:color w:val="auto"/>
          <w:sz w:val="24"/>
          <w:szCs w:val="24"/>
        </w:rPr>
        <w:t>Financial Incentives: Developing financial mechanisms and incentives could reduce the barriers to adopting sustainable materials, particularly for SMEs.</w:t>
      </w:r>
    </w:p>
    <w:p w14:paraId="7095983B" w14:textId="54C7ADCD" w:rsidR="005A1771" w:rsidRPr="005A1771" w:rsidRDefault="005A1771" w:rsidP="001F1F12">
      <w:pPr>
        <w:pStyle w:val="Naslov3"/>
        <w:jc w:val="both"/>
        <w:rPr>
          <w:bCs w:val="0"/>
          <w:color w:val="auto"/>
          <w:sz w:val="24"/>
          <w:szCs w:val="24"/>
        </w:rPr>
      </w:pPr>
      <w:r w:rsidRPr="005A1771">
        <w:rPr>
          <w:bCs w:val="0"/>
          <w:color w:val="auto"/>
          <w:sz w:val="24"/>
          <w:szCs w:val="24"/>
        </w:rPr>
        <w:t xml:space="preserve">Hearings from Romania </w:t>
      </w:r>
    </w:p>
    <w:p w14:paraId="0D619EC8" w14:textId="77777777" w:rsidR="005A1771" w:rsidRPr="005A1771" w:rsidRDefault="005A1771" w:rsidP="005A1771">
      <w:pPr>
        <w:pStyle w:val="Naslov3"/>
        <w:jc w:val="both"/>
        <w:rPr>
          <w:b w:val="0"/>
          <w:color w:val="auto"/>
          <w:sz w:val="24"/>
          <w:szCs w:val="24"/>
        </w:rPr>
      </w:pPr>
      <w:r w:rsidRPr="005A1771">
        <w:rPr>
          <w:b w:val="0"/>
          <w:color w:val="auto"/>
          <w:sz w:val="24"/>
          <w:szCs w:val="24"/>
        </w:rPr>
        <w:t>Following the successful implementation of WP4 activities in Slovenia, the BUILDING MATTERS project extended its efforts to Romania, where a series of events took place focusing on the integration of sustainable products in construction. These Romanian events further emphasized the project’s commitment to enhancing the adoption of sustainable building practices across Europe.</w:t>
      </w:r>
    </w:p>
    <w:p w14:paraId="4551296B" w14:textId="77777777" w:rsidR="005A1771" w:rsidRPr="005A1771" w:rsidRDefault="005A1771" w:rsidP="005A1771">
      <w:pPr>
        <w:pStyle w:val="Naslov3"/>
        <w:jc w:val="both"/>
        <w:rPr>
          <w:b w:val="0"/>
          <w:color w:val="auto"/>
          <w:sz w:val="24"/>
          <w:szCs w:val="24"/>
        </w:rPr>
      </w:pPr>
      <w:r w:rsidRPr="005A1771">
        <w:rPr>
          <w:b w:val="0"/>
          <w:color w:val="auto"/>
          <w:sz w:val="24"/>
          <w:szCs w:val="24"/>
        </w:rPr>
        <w:t>In Romania, the focus was particularly on advancing the use of sustainable materials in the construction sector. Participants engaged in discussions about the latest innovations in sustainable building materials, such as advanced bio-based composites and recycled content products, which have shown promising results in reducing the environmental footprint of construction activities. The sessions highlighted the importance of local sourcing and the use of materials that contribute to energy efficiency and lower carbon emissions.</w:t>
      </w:r>
    </w:p>
    <w:p w14:paraId="6ACDDE73" w14:textId="2E38D6E4" w:rsidR="005A1771" w:rsidRDefault="005A1771" w:rsidP="005A1771">
      <w:pPr>
        <w:pStyle w:val="Naslov3"/>
        <w:jc w:val="both"/>
        <w:rPr>
          <w:b w:val="0"/>
          <w:color w:val="auto"/>
          <w:sz w:val="24"/>
          <w:szCs w:val="24"/>
        </w:rPr>
      </w:pPr>
      <w:r w:rsidRPr="005A1771">
        <w:rPr>
          <w:b w:val="0"/>
          <w:color w:val="auto"/>
          <w:sz w:val="24"/>
          <w:szCs w:val="24"/>
        </w:rPr>
        <w:t>One significant point of discussion was the need for better infrastructure to support the recycling of construction waste, which is still a challenge in Romania. Stakeholders expressed a need for more robust systems that not only facilitate but incentivize the reuse and recycling of building materials. The event also addressed the potential for policy interventions that could support the broader implementation of these practices, such as subsidies for companies that adopt green technologies or stricter regulations on waste management.</w:t>
      </w:r>
    </w:p>
    <w:p w14:paraId="410C1197" w14:textId="45E70D6C" w:rsidR="002C51B3" w:rsidRPr="002C51B3" w:rsidRDefault="002C51B3" w:rsidP="002C51B3">
      <w:pPr>
        <w:pStyle w:val="Naslov3"/>
        <w:jc w:val="both"/>
        <w:rPr>
          <w:bCs w:val="0"/>
          <w:color w:val="auto"/>
          <w:sz w:val="24"/>
          <w:szCs w:val="24"/>
        </w:rPr>
      </w:pPr>
      <w:r>
        <w:rPr>
          <w:bCs w:val="0"/>
          <w:color w:val="auto"/>
          <w:sz w:val="24"/>
          <w:szCs w:val="24"/>
        </w:rPr>
        <w:t>About E</w:t>
      </w:r>
      <w:r w:rsidRPr="002C51B3">
        <w:rPr>
          <w:bCs w:val="0"/>
          <w:color w:val="auto"/>
          <w:sz w:val="24"/>
          <w:szCs w:val="24"/>
        </w:rPr>
        <w:t>merging Trends and Innovations</w:t>
      </w:r>
      <w:r>
        <w:rPr>
          <w:bCs w:val="0"/>
          <w:color w:val="auto"/>
          <w:sz w:val="24"/>
          <w:szCs w:val="24"/>
        </w:rPr>
        <w:t xml:space="preserve"> in Romania</w:t>
      </w:r>
      <w:r w:rsidRPr="002C51B3">
        <w:rPr>
          <w:bCs w:val="0"/>
          <w:color w:val="auto"/>
          <w:sz w:val="24"/>
          <w:szCs w:val="24"/>
        </w:rPr>
        <w:t>:</w:t>
      </w:r>
    </w:p>
    <w:p w14:paraId="070BA7EC" w14:textId="77777777" w:rsidR="002C51B3" w:rsidRPr="002C51B3" w:rsidRDefault="002C51B3" w:rsidP="002C51B3">
      <w:pPr>
        <w:pStyle w:val="Naslov3"/>
        <w:jc w:val="both"/>
        <w:rPr>
          <w:b w:val="0"/>
          <w:color w:val="auto"/>
          <w:sz w:val="24"/>
          <w:szCs w:val="24"/>
        </w:rPr>
      </w:pPr>
    </w:p>
    <w:p w14:paraId="293A7686" w14:textId="6535C8F2" w:rsidR="002C51B3" w:rsidRDefault="002C51B3" w:rsidP="002C51B3">
      <w:pPr>
        <w:pStyle w:val="Naslov3"/>
        <w:jc w:val="both"/>
        <w:rPr>
          <w:b w:val="0"/>
          <w:color w:val="auto"/>
          <w:sz w:val="24"/>
          <w:szCs w:val="24"/>
        </w:rPr>
      </w:pPr>
      <w:r w:rsidRPr="002C51B3">
        <w:rPr>
          <w:b w:val="0"/>
          <w:color w:val="auto"/>
          <w:sz w:val="24"/>
          <w:szCs w:val="24"/>
        </w:rPr>
        <w:lastRenderedPageBreak/>
        <w:t>The Romanian sessions brought to light several emerging trends in the construction industry, such as the growing importance of green certifications and the integration of digital tools to track and manage the use of sustainable materials. There was a consensus on the need to enhance training and education for professionals in the construction sector to better understand and implement these new technologies.</w:t>
      </w:r>
    </w:p>
    <w:p w14:paraId="0EB3ED30" w14:textId="77777777" w:rsidR="001F1F12" w:rsidRDefault="001F1F12" w:rsidP="001F1F12">
      <w:pPr>
        <w:pStyle w:val="Naslov3"/>
        <w:jc w:val="both"/>
        <w:rPr>
          <w:b w:val="0"/>
          <w:color w:val="auto"/>
          <w:sz w:val="24"/>
          <w:szCs w:val="24"/>
        </w:rPr>
      </w:pPr>
    </w:p>
    <w:p w14:paraId="227A71C0" w14:textId="03E43223" w:rsidR="00B36B03" w:rsidRPr="00B36B03" w:rsidRDefault="00B36B03" w:rsidP="00B36B03">
      <w:pPr>
        <w:widowControl/>
        <w:shd w:val="clear" w:color="auto" w:fill="FFFFFF"/>
        <w:overflowPunct/>
        <w:autoSpaceDE/>
        <w:autoSpaceDN/>
        <w:adjustRightInd/>
        <w:spacing w:after="0" w:line="360" w:lineRule="atLeast"/>
        <w:textAlignment w:val="baseline"/>
        <w:rPr>
          <w:bCs/>
          <w:color w:val="auto"/>
          <w:sz w:val="24"/>
          <w:szCs w:val="24"/>
        </w:rPr>
      </w:pPr>
      <w:r w:rsidRPr="00B36B03">
        <w:rPr>
          <w:b/>
          <w:bCs/>
          <w:color w:val="00B050"/>
          <w:sz w:val="32"/>
          <w:szCs w:val="32"/>
        </w:rPr>
        <w:t>Social media campaign and engagement BUILDING MATTERS</w:t>
      </w:r>
      <w:r w:rsidR="001F1F12">
        <w:rPr>
          <w:b/>
          <w:bCs/>
          <w:color w:val="00B050"/>
          <w:sz w:val="32"/>
          <w:szCs w:val="32"/>
        </w:rPr>
        <w:br/>
      </w:r>
      <w:r>
        <w:rPr>
          <w:bCs/>
          <w:color w:val="auto"/>
          <w:sz w:val="24"/>
          <w:szCs w:val="24"/>
        </w:rPr>
        <w:t xml:space="preserve">SOCIAL MEDIA </w:t>
      </w:r>
      <w:r w:rsidRPr="00B36B03">
        <w:rPr>
          <w:bCs/>
          <w:color w:val="auto"/>
          <w:sz w:val="24"/>
          <w:szCs w:val="24"/>
        </w:rPr>
        <w:t>CAMPA</w:t>
      </w:r>
      <w:r>
        <w:rPr>
          <w:bCs/>
          <w:color w:val="auto"/>
          <w:sz w:val="24"/>
          <w:szCs w:val="24"/>
        </w:rPr>
        <w:t>IG</w:t>
      </w:r>
      <w:r w:rsidRPr="00B36B03">
        <w:rPr>
          <w:bCs/>
          <w:color w:val="auto"/>
          <w:sz w:val="24"/>
          <w:szCs w:val="24"/>
        </w:rPr>
        <w:t>N SET from February 2024 - September 2024 to mitigate the risks of climate change in the construction sector by building capacity for sustainable building materials</w:t>
      </w:r>
    </w:p>
    <w:p w14:paraId="4E6A8A45" w14:textId="77777777" w:rsidR="00B36B03" w:rsidRPr="00B36B03" w:rsidRDefault="00B36B03" w:rsidP="00B36B03">
      <w:pPr>
        <w:widowControl/>
        <w:shd w:val="clear" w:color="auto" w:fill="FFFFFF"/>
        <w:overflowPunct/>
        <w:autoSpaceDE/>
        <w:autoSpaceDN/>
        <w:adjustRightInd/>
        <w:spacing w:after="0" w:line="360" w:lineRule="atLeast"/>
        <w:textAlignment w:val="baseline"/>
        <w:rPr>
          <w:bCs/>
          <w:color w:val="auto"/>
          <w:sz w:val="24"/>
          <w:szCs w:val="24"/>
        </w:rPr>
      </w:pPr>
    </w:p>
    <w:p w14:paraId="03A54F10" w14:textId="77777777" w:rsidR="000869C2" w:rsidRDefault="00B36B03" w:rsidP="00B36B03">
      <w:pPr>
        <w:widowControl/>
        <w:shd w:val="clear" w:color="auto" w:fill="FFFFFF"/>
        <w:overflowPunct/>
        <w:autoSpaceDE/>
        <w:autoSpaceDN/>
        <w:adjustRightInd/>
        <w:spacing w:after="0" w:line="360" w:lineRule="atLeast"/>
        <w:textAlignment w:val="baseline"/>
        <w:rPr>
          <w:bCs/>
          <w:color w:val="auto"/>
          <w:sz w:val="24"/>
          <w:szCs w:val="24"/>
        </w:rPr>
      </w:pPr>
      <w:r w:rsidRPr="00B36B03">
        <w:rPr>
          <w:bCs/>
          <w:color w:val="auto"/>
          <w:sz w:val="24"/>
          <w:szCs w:val="24"/>
        </w:rPr>
        <w:t>As part of its ongoing efforts to disseminate knowledge and reach a wider audience, BUILDING MATTERS has launched a robust awareness-raising campaign on social media. The public and stakeholders are encouraged to follow updates and engage via the project'</w:t>
      </w:r>
      <w:r w:rsidR="000869C2">
        <w:rPr>
          <w:bCs/>
          <w:color w:val="auto"/>
          <w:sz w:val="24"/>
          <w:szCs w:val="24"/>
        </w:rPr>
        <w:t>:</w:t>
      </w:r>
    </w:p>
    <w:p w14:paraId="0824FDFC" w14:textId="206FFF63" w:rsidR="001F1F12" w:rsidRPr="001F1F12" w:rsidRDefault="00B36B03" w:rsidP="00B36B03">
      <w:pPr>
        <w:widowControl/>
        <w:shd w:val="clear" w:color="auto" w:fill="FFFFFF"/>
        <w:overflowPunct/>
        <w:autoSpaceDE/>
        <w:autoSpaceDN/>
        <w:adjustRightInd/>
        <w:spacing w:after="0" w:line="360" w:lineRule="atLeast"/>
        <w:textAlignment w:val="baseline"/>
        <w:rPr>
          <w:b/>
          <w:color w:val="auto"/>
          <w:sz w:val="24"/>
          <w:szCs w:val="24"/>
        </w:rPr>
      </w:pPr>
      <w:r>
        <w:rPr>
          <w:bCs/>
          <w:color w:val="auto"/>
          <w:sz w:val="24"/>
          <w:szCs w:val="24"/>
        </w:rPr>
        <w:br/>
      </w:r>
      <w:r w:rsidR="001F1F12" w:rsidRPr="001F1F12">
        <w:rPr>
          <w:b/>
          <w:color w:val="auto"/>
          <w:sz w:val="24"/>
          <w:szCs w:val="24"/>
        </w:rPr>
        <w:t xml:space="preserve">Facebook: </w:t>
      </w:r>
      <w:r w:rsidR="001F1F12">
        <w:rPr>
          <w:b/>
          <w:color w:val="auto"/>
          <w:sz w:val="24"/>
          <w:szCs w:val="24"/>
        </w:rPr>
        <w:t xml:space="preserve"> </w:t>
      </w:r>
      <w:hyperlink r:id="rId12" w:history="1">
        <w:r w:rsidR="001F1F12" w:rsidRPr="00C01761">
          <w:rPr>
            <w:rStyle w:val="Hiperpovezava"/>
            <w:sz w:val="24"/>
            <w:szCs w:val="24"/>
          </w:rPr>
          <w:t>https://www.facebook.com/Building.Matters.ERASMUS</w:t>
        </w:r>
      </w:hyperlink>
      <w:r w:rsidR="001F1F12">
        <w:rPr>
          <w:b/>
          <w:color w:val="auto"/>
          <w:sz w:val="24"/>
          <w:szCs w:val="24"/>
        </w:rPr>
        <w:t xml:space="preserve"> </w:t>
      </w:r>
    </w:p>
    <w:p w14:paraId="06E4D3D6" w14:textId="4EDF2005" w:rsidR="005178FE" w:rsidRPr="001F1F12" w:rsidRDefault="001F1F12" w:rsidP="001F1F12">
      <w:pPr>
        <w:pStyle w:val="Naslov3"/>
        <w:jc w:val="both"/>
        <w:rPr>
          <w:b w:val="0"/>
          <w:color w:val="auto"/>
          <w:sz w:val="24"/>
          <w:szCs w:val="24"/>
        </w:rPr>
      </w:pPr>
      <w:r w:rsidRPr="00B36B03">
        <w:rPr>
          <w:bCs w:val="0"/>
          <w:color w:val="auto"/>
          <w:sz w:val="24"/>
          <w:szCs w:val="24"/>
        </w:rPr>
        <w:t>LinkedIn:</w:t>
      </w:r>
      <w:r w:rsidRPr="001F1F12">
        <w:rPr>
          <w:b w:val="0"/>
          <w:color w:val="auto"/>
          <w:sz w:val="24"/>
          <w:szCs w:val="24"/>
        </w:rPr>
        <w:t xml:space="preserve"> </w:t>
      </w:r>
      <w:hyperlink r:id="rId13" w:history="1">
        <w:r w:rsidRPr="00C01761">
          <w:rPr>
            <w:rStyle w:val="Hiperpovezava"/>
            <w:b w:val="0"/>
            <w:sz w:val="24"/>
            <w:szCs w:val="24"/>
          </w:rPr>
          <w:t>https://www.linkedin.com/showcase/building-matters-erasmus/</w:t>
        </w:r>
      </w:hyperlink>
      <w:r>
        <w:rPr>
          <w:b w:val="0"/>
          <w:color w:val="auto"/>
          <w:sz w:val="24"/>
          <w:szCs w:val="24"/>
        </w:rPr>
        <w:t xml:space="preserve"> </w:t>
      </w:r>
    </w:p>
    <w:p w14:paraId="04B5F816" w14:textId="77777777" w:rsidR="000869C2" w:rsidRDefault="000869C2" w:rsidP="001F1F12">
      <w:pPr>
        <w:pStyle w:val="Naslov3"/>
        <w:jc w:val="both"/>
        <w:rPr>
          <w:b w:val="0"/>
          <w:color w:val="auto"/>
          <w:sz w:val="24"/>
          <w:szCs w:val="24"/>
        </w:rPr>
      </w:pPr>
    </w:p>
    <w:p w14:paraId="1EA85418" w14:textId="77D6C0F9" w:rsidR="001F1F12" w:rsidRPr="001F1F12" w:rsidRDefault="001F1F12" w:rsidP="001F1F12">
      <w:pPr>
        <w:pStyle w:val="Naslov3"/>
        <w:jc w:val="both"/>
        <w:rPr>
          <w:b w:val="0"/>
          <w:color w:val="auto"/>
          <w:sz w:val="24"/>
          <w:szCs w:val="24"/>
        </w:rPr>
      </w:pPr>
      <w:r w:rsidRPr="001F1F12">
        <w:rPr>
          <w:b w:val="0"/>
          <w:color w:val="auto"/>
          <w:sz w:val="24"/>
          <w:szCs w:val="24"/>
        </w:rPr>
        <w:t xml:space="preserve">The BUILDING MATTERS project continues to have a significant impact on the construction sector by promoting sustainable </w:t>
      </w:r>
      <w:r w:rsidR="00B36B03" w:rsidRPr="001F1F12">
        <w:rPr>
          <w:b w:val="0"/>
          <w:color w:val="auto"/>
          <w:sz w:val="24"/>
          <w:szCs w:val="24"/>
        </w:rPr>
        <w:t>practices</w:t>
      </w:r>
      <w:r w:rsidRPr="001F1F12">
        <w:rPr>
          <w:b w:val="0"/>
          <w:color w:val="auto"/>
          <w:sz w:val="24"/>
          <w:szCs w:val="24"/>
        </w:rPr>
        <w:t xml:space="preserve"> and materials. The successful implementation of WP4 activities has not only </w:t>
      </w:r>
      <w:proofErr w:type="spellStart"/>
      <w:r w:rsidRPr="001F1F12">
        <w:rPr>
          <w:b w:val="0"/>
          <w:color w:val="auto"/>
          <w:sz w:val="24"/>
          <w:szCs w:val="24"/>
        </w:rPr>
        <w:t>emphasised</w:t>
      </w:r>
      <w:proofErr w:type="spellEnd"/>
      <w:r w:rsidRPr="001F1F12">
        <w:rPr>
          <w:b w:val="0"/>
          <w:color w:val="auto"/>
          <w:sz w:val="24"/>
          <w:szCs w:val="24"/>
        </w:rPr>
        <w:t xml:space="preserve"> the importance of sustainability in construction, but has also set the stage for further educational efforts and the transformation of the industry towards a greener future.</w:t>
      </w:r>
    </w:p>
    <w:p w14:paraId="63F69A4C" w14:textId="786B6802" w:rsidR="000869C2" w:rsidRPr="001F1F12" w:rsidRDefault="001F1F12" w:rsidP="001F1F12">
      <w:pPr>
        <w:pStyle w:val="Naslov3"/>
        <w:jc w:val="both"/>
        <w:rPr>
          <w:b w:val="0"/>
          <w:color w:val="auto"/>
          <w:sz w:val="24"/>
          <w:szCs w:val="24"/>
        </w:rPr>
      </w:pPr>
      <w:r w:rsidRPr="001F1F12">
        <w:rPr>
          <w:b w:val="0"/>
          <w:color w:val="auto"/>
          <w:sz w:val="24"/>
          <w:szCs w:val="24"/>
        </w:rPr>
        <w:t xml:space="preserve">For more information about the project and upcoming events, especially the final conference </w:t>
      </w:r>
      <w:r w:rsidR="000869C2" w:rsidRPr="001F1F12">
        <w:rPr>
          <w:b w:val="0"/>
          <w:color w:val="auto"/>
          <w:sz w:val="24"/>
          <w:szCs w:val="24"/>
        </w:rPr>
        <w:t xml:space="preserve">BUILDING MATTERS </w:t>
      </w:r>
      <w:r w:rsidRPr="001F1F12">
        <w:rPr>
          <w:b w:val="0"/>
          <w:color w:val="auto"/>
          <w:sz w:val="24"/>
          <w:szCs w:val="24"/>
        </w:rPr>
        <w:t xml:space="preserve">in Slovenia, </w:t>
      </w:r>
      <w:r w:rsidR="000869C2">
        <w:rPr>
          <w:b w:val="0"/>
          <w:color w:val="auto"/>
          <w:sz w:val="24"/>
          <w:szCs w:val="24"/>
        </w:rPr>
        <w:t xml:space="preserve">organized in </w:t>
      </w:r>
      <w:r w:rsidR="00117BC0" w:rsidRPr="001F1F12">
        <w:rPr>
          <w:b w:val="0"/>
          <w:color w:val="auto"/>
          <w:sz w:val="24"/>
          <w:szCs w:val="24"/>
        </w:rPr>
        <w:t>Ljubljana</w:t>
      </w:r>
      <w:r w:rsidRPr="001F1F12">
        <w:rPr>
          <w:b w:val="0"/>
          <w:color w:val="auto"/>
          <w:sz w:val="24"/>
          <w:szCs w:val="24"/>
        </w:rPr>
        <w:t xml:space="preserve"> on 13.9.2024 at the premises of CCIS in </w:t>
      </w:r>
      <w:proofErr w:type="spellStart"/>
      <w:r w:rsidRPr="001F1F12">
        <w:rPr>
          <w:b w:val="0"/>
          <w:color w:val="auto"/>
          <w:sz w:val="24"/>
          <w:szCs w:val="24"/>
        </w:rPr>
        <w:t>Dimičeva</w:t>
      </w:r>
      <w:proofErr w:type="spellEnd"/>
      <w:r w:rsidRPr="001F1F12">
        <w:rPr>
          <w:b w:val="0"/>
          <w:color w:val="auto"/>
          <w:sz w:val="24"/>
          <w:szCs w:val="24"/>
        </w:rPr>
        <w:t xml:space="preserve"> 13, </w:t>
      </w:r>
      <w:r w:rsidR="00117BC0" w:rsidRPr="001F1F12">
        <w:rPr>
          <w:b w:val="0"/>
          <w:color w:val="auto"/>
          <w:sz w:val="24"/>
          <w:szCs w:val="24"/>
        </w:rPr>
        <w:t>Ljubljana</w:t>
      </w:r>
      <w:r w:rsidR="000869C2">
        <w:rPr>
          <w:b w:val="0"/>
          <w:color w:val="auto"/>
          <w:sz w:val="24"/>
          <w:szCs w:val="24"/>
        </w:rPr>
        <w:t xml:space="preserve"> with guests from abroad – members of </w:t>
      </w:r>
      <w:r w:rsidR="000869C2" w:rsidRPr="001F1F12">
        <w:rPr>
          <w:b w:val="0"/>
          <w:color w:val="auto"/>
          <w:sz w:val="24"/>
          <w:szCs w:val="24"/>
        </w:rPr>
        <w:t>BUILDING MATTERS</w:t>
      </w:r>
      <w:r w:rsidR="000869C2">
        <w:rPr>
          <w:b w:val="0"/>
          <w:color w:val="auto"/>
          <w:sz w:val="24"/>
          <w:szCs w:val="24"/>
        </w:rPr>
        <w:t xml:space="preserve"> Erasmus+ initiative!</w:t>
      </w:r>
    </w:p>
    <w:p w14:paraId="4462D134" w14:textId="77777777" w:rsidR="00B150CB" w:rsidRPr="00C469F3" w:rsidRDefault="00B150CB" w:rsidP="005178FE">
      <w:pPr>
        <w:pStyle w:val="Naslov3"/>
        <w:rPr>
          <w:color w:val="auto"/>
          <w:sz w:val="24"/>
          <w:szCs w:val="24"/>
        </w:rPr>
      </w:pPr>
    </w:p>
    <w:sectPr w:rsidR="00B150CB" w:rsidRPr="00C469F3" w:rsidSect="0026655E">
      <w:headerReference w:type="default" r:id="rId14"/>
      <w:type w:val="continuous"/>
      <w:pgSz w:w="12240" w:h="15840"/>
      <w:pgMar w:top="1440" w:right="90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76D6F" w14:textId="77777777" w:rsidR="0026655E" w:rsidRDefault="0026655E" w:rsidP="000761C9">
      <w:pPr>
        <w:spacing w:after="0" w:line="240" w:lineRule="auto"/>
      </w:pPr>
      <w:r>
        <w:separator/>
      </w:r>
    </w:p>
  </w:endnote>
  <w:endnote w:type="continuationSeparator" w:id="0">
    <w:p w14:paraId="2C8B0F10" w14:textId="77777777" w:rsidR="0026655E" w:rsidRDefault="0026655E" w:rsidP="0007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D4472" w14:textId="77777777" w:rsidR="0026655E" w:rsidRDefault="0026655E" w:rsidP="000761C9">
      <w:pPr>
        <w:spacing w:after="0" w:line="240" w:lineRule="auto"/>
      </w:pPr>
      <w:r>
        <w:separator/>
      </w:r>
    </w:p>
  </w:footnote>
  <w:footnote w:type="continuationSeparator" w:id="0">
    <w:p w14:paraId="79535D81" w14:textId="77777777" w:rsidR="0026655E" w:rsidRDefault="0026655E" w:rsidP="0007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807B" w14:textId="47FF0936" w:rsidR="000761C9" w:rsidRDefault="00C469F3">
    <w:pPr>
      <w:pStyle w:val="Glava"/>
    </w:pPr>
    <w:r>
      <w:rPr>
        <w:noProof/>
      </w:rPr>
      <w:drawing>
        <wp:anchor distT="0" distB="0" distL="114300" distR="114300" simplePos="0" relativeHeight="251659264" behindDoc="0" locked="0" layoutInCell="1" allowOverlap="1" wp14:anchorId="5A8AB242" wp14:editId="4ED3D5D0">
          <wp:simplePos x="0" y="0"/>
          <wp:positionH relativeFrom="column">
            <wp:posOffset>4040367</wp:posOffset>
          </wp:positionH>
          <wp:positionV relativeFrom="paragraph">
            <wp:posOffset>-76338</wp:posOffset>
          </wp:positionV>
          <wp:extent cx="1511300" cy="67881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r:embed="rId1"/>
                  <a:srcRect/>
                  <a:stretch>
                    <a:fillRect/>
                  </a:stretch>
                </pic:blipFill>
                <pic:spPr>
                  <a:xfrm>
                    <a:off x="0" y="0"/>
                    <a:ext cx="1511300" cy="678815"/>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2C7CEEC" wp14:editId="65F8898D">
          <wp:simplePos x="0" y="0"/>
          <wp:positionH relativeFrom="column">
            <wp:posOffset>737897</wp:posOffset>
          </wp:positionH>
          <wp:positionV relativeFrom="paragraph">
            <wp:posOffset>50717</wp:posOffset>
          </wp:positionV>
          <wp:extent cx="2517775" cy="51181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a:srcRect/>
                  <a:stretch>
                    <a:fillRect/>
                  </a:stretch>
                </pic:blipFill>
                <pic:spPr>
                  <a:xfrm>
                    <a:off x="0" y="0"/>
                    <a:ext cx="2517775" cy="511810"/>
                  </a:xfrm>
                  <a:prstGeom prst="rect">
                    <a:avLst/>
                  </a:prstGeom>
                  <a:ln/>
                </pic:spPr>
              </pic:pic>
            </a:graphicData>
          </a:graphic>
          <wp14:sizeRelH relativeFrom="page">
            <wp14:pctWidth>0</wp14:pctWidth>
          </wp14:sizeRelH>
          <wp14:sizeRelV relativeFrom="page">
            <wp14:pctHeight>0</wp14:pctHeight>
          </wp14:sizeRelV>
        </wp:anchor>
      </w:drawing>
    </w:r>
  </w:p>
  <w:p w14:paraId="4C8FCDC4" w14:textId="2F4E7A96" w:rsidR="00C469F3" w:rsidRDefault="00C469F3">
    <w:pPr>
      <w:pStyle w:val="Glava"/>
    </w:pPr>
  </w:p>
  <w:p w14:paraId="7EA9B0D8" w14:textId="77777777" w:rsidR="00C469F3" w:rsidRDefault="00C469F3">
    <w:pPr>
      <w:pStyle w:val="Glava"/>
    </w:pPr>
  </w:p>
  <w:p w14:paraId="0E75D93A" w14:textId="77777777" w:rsidR="00C469F3" w:rsidRDefault="00C469F3">
    <w:pPr>
      <w:pStyle w:val="Glava"/>
    </w:pPr>
  </w:p>
  <w:p w14:paraId="410E8AAA" w14:textId="77777777" w:rsidR="00C469F3" w:rsidRDefault="00C469F3">
    <w:pPr>
      <w:pStyle w:val="Glava"/>
    </w:pPr>
  </w:p>
  <w:p w14:paraId="6F2F9A6F" w14:textId="77777777" w:rsidR="00C469F3" w:rsidRDefault="00C469F3">
    <w:pPr>
      <w:pStyle w:val="Glava"/>
    </w:pPr>
  </w:p>
  <w:p w14:paraId="6693420A" w14:textId="77777777" w:rsidR="00B150CB" w:rsidRDefault="00B150C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64CF7B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8CE0098"/>
    <w:multiLevelType w:val="hybridMultilevel"/>
    <w:tmpl w:val="02C6A8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5612481"/>
    <w:multiLevelType w:val="hybridMultilevel"/>
    <w:tmpl w:val="E42278B0"/>
    <w:lvl w:ilvl="0" w:tplc="9DE4B1AE">
      <w:start w:val="1"/>
      <w:numFmt w:val="bullet"/>
      <w:lvlText w:val=""/>
      <w:lvlJc w:val="left"/>
      <w:pPr>
        <w:ind w:left="720" w:hanging="360"/>
      </w:pPr>
      <w:rPr>
        <w:rFonts w:ascii="Wingdings" w:hAnsi="Wingdings" w:hint="default"/>
        <w:color w:val="00B05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45672227">
    <w:abstractNumId w:val="0"/>
  </w:num>
  <w:num w:numId="2" w16cid:durableId="1482307121">
    <w:abstractNumId w:val="2"/>
  </w:num>
  <w:num w:numId="3" w16cid:durableId="764569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84"/>
    <w:rsid w:val="000761C9"/>
    <w:rsid w:val="000869C2"/>
    <w:rsid w:val="000A4384"/>
    <w:rsid w:val="000F456C"/>
    <w:rsid w:val="00117BC0"/>
    <w:rsid w:val="00180716"/>
    <w:rsid w:val="001B5094"/>
    <w:rsid w:val="001B6E7C"/>
    <w:rsid w:val="001F1F12"/>
    <w:rsid w:val="002215F1"/>
    <w:rsid w:val="0026655E"/>
    <w:rsid w:val="002C51B3"/>
    <w:rsid w:val="005178FE"/>
    <w:rsid w:val="005A1771"/>
    <w:rsid w:val="00690934"/>
    <w:rsid w:val="006A2D0F"/>
    <w:rsid w:val="006E5105"/>
    <w:rsid w:val="00736D9D"/>
    <w:rsid w:val="00863233"/>
    <w:rsid w:val="008F2124"/>
    <w:rsid w:val="00936899"/>
    <w:rsid w:val="009B2610"/>
    <w:rsid w:val="00A7586C"/>
    <w:rsid w:val="00A87E1A"/>
    <w:rsid w:val="00AA7714"/>
    <w:rsid w:val="00B150CB"/>
    <w:rsid w:val="00B36B03"/>
    <w:rsid w:val="00B37C17"/>
    <w:rsid w:val="00C46011"/>
    <w:rsid w:val="00C469F3"/>
    <w:rsid w:val="00CE050E"/>
    <w:rsid w:val="00DC194A"/>
    <w:rsid w:val="00DE4571"/>
    <w:rsid w:val="00DE4688"/>
    <w:rsid w:val="00F470E1"/>
    <w:rsid w:val="00FF2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BE7D7B"/>
  <w14:defaultImageDpi w14:val="0"/>
  <w15:docId w15:val="{5B02D55E-E131-4D30-A3ED-53636BC4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widowControl w:val="0"/>
      <w:overflowPunct w:val="0"/>
      <w:autoSpaceDE w:val="0"/>
      <w:autoSpaceDN w:val="0"/>
      <w:adjustRightInd w:val="0"/>
      <w:spacing w:after="200" w:line="300" w:lineRule="auto"/>
    </w:pPr>
    <w:rPr>
      <w:rFonts w:ascii="Arial" w:hAnsi="Arial" w:cs="Arial"/>
      <w:color w:val="4D4D4D"/>
      <w:kern w:val="28"/>
      <w:sz w:val="18"/>
      <w:szCs w:val="18"/>
      <w:lang w:eastAsia="en-US"/>
    </w:rPr>
  </w:style>
  <w:style w:type="paragraph" w:styleId="Naslov1">
    <w:name w:val="heading 1"/>
    <w:basedOn w:val="Navaden"/>
    <w:link w:val="Naslov1Znak"/>
    <w:uiPriority w:val="99"/>
    <w:qFormat/>
    <w:pPr>
      <w:spacing w:before="240" w:after="120" w:line="203" w:lineRule="auto"/>
      <w:outlineLvl w:val="0"/>
    </w:pPr>
    <w:rPr>
      <w:b/>
      <w:bCs/>
      <w:color w:val="1C1C1C"/>
      <w:sz w:val="44"/>
      <w:szCs w:val="44"/>
    </w:rPr>
  </w:style>
  <w:style w:type="paragraph" w:styleId="Naslov2">
    <w:name w:val="heading 2"/>
    <w:basedOn w:val="Navaden"/>
    <w:link w:val="Naslov2Znak"/>
    <w:uiPriority w:val="99"/>
    <w:qFormat/>
    <w:pPr>
      <w:spacing w:before="160" w:after="120" w:line="240" w:lineRule="auto"/>
      <w:outlineLvl w:val="1"/>
    </w:pPr>
    <w:rPr>
      <w:color w:val="80A509"/>
      <w:sz w:val="32"/>
      <w:szCs w:val="32"/>
    </w:rPr>
  </w:style>
  <w:style w:type="paragraph" w:styleId="Naslov3">
    <w:name w:val="heading 3"/>
    <w:basedOn w:val="Navaden"/>
    <w:link w:val="Naslov3Znak"/>
    <w:uiPriority w:val="99"/>
    <w:qFormat/>
    <w:pPr>
      <w:spacing w:line="240" w:lineRule="auto"/>
      <w:outlineLvl w:val="2"/>
    </w:pPr>
    <w:rPr>
      <w:b/>
      <w:bCs/>
      <w:color w:val="FFFFF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uiPriority w:val="99"/>
    <w:qFormat/>
    <w:pPr>
      <w:spacing w:after="0" w:line="264" w:lineRule="auto"/>
    </w:pPr>
    <w:rPr>
      <w:b/>
      <w:bCs/>
      <w:caps/>
      <w:color w:val="80A509"/>
      <w:sz w:val="128"/>
      <w:szCs w:val="128"/>
    </w:rPr>
  </w:style>
  <w:style w:type="character" w:customStyle="1" w:styleId="NaslovZnak">
    <w:name w:val="Naslov Znak"/>
    <w:link w:val="Naslov"/>
    <w:uiPriority w:val="10"/>
    <w:rsid w:val="000A4384"/>
    <w:rPr>
      <w:rFonts w:ascii="Calibri Light" w:eastAsia="Times New Roman" w:hAnsi="Calibri Light" w:cs="Times New Roman"/>
      <w:b/>
      <w:bCs/>
      <w:color w:val="4D4D4D"/>
      <w:kern w:val="28"/>
      <w:sz w:val="32"/>
      <w:szCs w:val="32"/>
    </w:rPr>
  </w:style>
  <w:style w:type="paragraph" w:customStyle="1" w:styleId="PullQuote">
    <w:name w:val="Pull Quote"/>
    <w:basedOn w:val="Navaden"/>
    <w:uiPriority w:val="99"/>
    <w:pPr>
      <w:spacing w:line="360" w:lineRule="auto"/>
    </w:pPr>
    <w:rPr>
      <w:i/>
      <w:iCs/>
      <w:color w:val="80A509"/>
      <w:sz w:val="24"/>
      <w:szCs w:val="24"/>
    </w:rPr>
  </w:style>
  <w:style w:type="character" w:customStyle="1" w:styleId="Naslov3Znak">
    <w:name w:val="Naslov 3 Znak"/>
    <w:link w:val="Naslov3"/>
    <w:uiPriority w:val="9"/>
    <w:semiHidden/>
    <w:rsid w:val="000A4384"/>
    <w:rPr>
      <w:rFonts w:ascii="Calibri Light" w:eastAsia="Times New Roman" w:hAnsi="Calibri Light" w:cs="Times New Roman"/>
      <w:b/>
      <w:bCs/>
      <w:color w:val="4D4D4D"/>
      <w:kern w:val="28"/>
      <w:sz w:val="26"/>
      <w:szCs w:val="26"/>
    </w:rPr>
  </w:style>
  <w:style w:type="paragraph" w:styleId="Oznaenseznam">
    <w:name w:val="List Bullet"/>
    <w:basedOn w:val="Navaden"/>
    <w:uiPriority w:val="99"/>
    <w:pPr>
      <w:spacing w:line="264" w:lineRule="auto"/>
      <w:ind w:left="216" w:hanging="216"/>
    </w:pPr>
    <w:rPr>
      <w:color w:val="FFFFFF"/>
      <w:sz w:val="22"/>
      <w:szCs w:val="22"/>
    </w:rPr>
  </w:style>
  <w:style w:type="character" w:customStyle="1" w:styleId="Naslov1Znak">
    <w:name w:val="Naslov 1 Znak"/>
    <w:link w:val="Naslov1"/>
    <w:uiPriority w:val="9"/>
    <w:rsid w:val="000A4384"/>
    <w:rPr>
      <w:rFonts w:ascii="Calibri Light" w:eastAsia="Times New Roman" w:hAnsi="Calibri Light" w:cs="Times New Roman"/>
      <w:b/>
      <w:bCs/>
      <w:color w:val="4D4D4D"/>
      <w:kern w:val="32"/>
      <w:sz w:val="32"/>
      <w:szCs w:val="32"/>
    </w:rPr>
  </w:style>
  <w:style w:type="paragraph" w:styleId="Telobesedila">
    <w:name w:val="Body Text"/>
    <w:basedOn w:val="Navaden"/>
    <w:link w:val="TelobesedilaZnak"/>
    <w:uiPriority w:val="99"/>
  </w:style>
  <w:style w:type="character" w:customStyle="1" w:styleId="TelobesedilaZnak">
    <w:name w:val="Telo besedila Znak"/>
    <w:link w:val="Telobesedila"/>
    <w:uiPriority w:val="99"/>
    <w:semiHidden/>
    <w:rsid w:val="000A4384"/>
    <w:rPr>
      <w:rFonts w:ascii="Arial" w:hAnsi="Arial" w:cs="Arial"/>
      <w:color w:val="4D4D4D"/>
      <w:kern w:val="28"/>
      <w:sz w:val="18"/>
      <w:szCs w:val="18"/>
    </w:rPr>
  </w:style>
  <w:style w:type="character" w:customStyle="1" w:styleId="Naslov2Znak">
    <w:name w:val="Naslov 2 Znak"/>
    <w:link w:val="Naslov2"/>
    <w:uiPriority w:val="9"/>
    <w:semiHidden/>
    <w:rsid w:val="000A4384"/>
    <w:rPr>
      <w:rFonts w:ascii="Calibri Light" w:eastAsia="Times New Roman" w:hAnsi="Calibri Light" w:cs="Times New Roman"/>
      <w:b/>
      <w:bCs/>
      <w:i/>
      <w:iCs/>
      <w:color w:val="4D4D4D"/>
      <w:kern w:val="28"/>
      <w:sz w:val="28"/>
      <w:szCs w:val="28"/>
    </w:rPr>
  </w:style>
  <w:style w:type="paragraph" w:customStyle="1" w:styleId="unknownstyle">
    <w:name w:val="unknown style"/>
    <w:uiPriority w:val="99"/>
    <w:pPr>
      <w:widowControl w:val="0"/>
      <w:overflowPunct w:val="0"/>
      <w:autoSpaceDE w:val="0"/>
      <w:autoSpaceDN w:val="0"/>
      <w:adjustRightInd w:val="0"/>
      <w:spacing w:line="300" w:lineRule="auto"/>
    </w:pPr>
    <w:rPr>
      <w:rFonts w:ascii="Arial" w:hAnsi="Arial" w:cs="Arial"/>
      <w:b/>
      <w:bCs/>
      <w:color w:val="1C1C1C"/>
      <w:kern w:val="28"/>
      <w:sz w:val="18"/>
      <w:szCs w:val="18"/>
      <w:lang w:eastAsia="en-US"/>
    </w:rPr>
  </w:style>
  <w:style w:type="paragraph" w:customStyle="1" w:styleId="unknownstyle3">
    <w:name w:val="unknown style3"/>
    <w:uiPriority w:val="99"/>
    <w:pPr>
      <w:widowControl w:val="0"/>
      <w:overflowPunct w:val="0"/>
      <w:autoSpaceDE w:val="0"/>
      <w:autoSpaceDN w:val="0"/>
      <w:adjustRightInd w:val="0"/>
    </w:pPr>
    <w:rPr>
      <w:rFonts w:ascii="Arial" w:hAnsi="Arial" w:cs="Arial"/>
      <w:b/>
      <w:bCs/>
      <w:color w:val="FFFFFF"/>
      <w:kern w:val="28"/>
      <w:sz w:val="16"/>
      <w:szCs w:val="16"/>
      <w:lang w:eastAsia="en-US"/>
    </w:rPr>
  </w:style>
  <w:style w:type="paragraph" w:customStyle="1" w:styleId="unknownstyle2">
    <w:name w:val="unknown style2"/>
    <w:uiPriority w:val="99"/>
    <w:pPr>
      <w:widowControl w:val="0"/>
      <w:overflowPunct w:val="0"/>
      <w:autoSpaceDE w:val="0"/>
      <w:autoSpaceDN w:val="0"/>
      <w:adjustRightInd w:val="0"/>
      <w:jc w:val="right"/>
    </w:pPr>
    <w:rPr>
      <w:rFonts w:ascii="Arial Black" w:hAnsi="Arial Black" w:cs="Arial Black"/>
      <w:color w:val="FFFFFF"/>
      <w:kern w:val="28"/>
      <w:sz w:val="16"/>
      <w:szCs w:val="16"/>
      <w:lang w:eastAsia="en-US"/>
    </w:rPr>
  </w:style>
  <w:style w:type="paragraph" w:customStyle="1" w:styleId="unknownstyle1">
    <w:name w:val="unknown style1"/>
    <w:uiPriority w:val="99"/>
    <w:pPr>
      <w:widowControl w:val="0"/>
      <w:overflowPunct w:val="0"/>
      <w:autoSpaceDE w:val="0"/>
      <w:autoSpaceDN w:val="0"/>
      <w:adjustRightInd w:val="0"/>
      <w:spacing w:after="200" w:line="276" w:lineRule="auto"/>
    </w:pPr>
    <w:rPr>
      <w:rFonts w:ascii="Arial" w:hAnsi="Arial" w:cs="Arial"/>
      <w:color w:val="FFFFFF"/>
      <w:kern w:val="28"/>
      <w:lang w:eastAsia="en-US"/>
    </w:rPr>
  </w:style>
  <w:style w:type="paragraph" w:styleId="Noga">
    <w:name w:val="footer"/>
    <w:basedOn w:val="Navaden"/>
    <w:link w:val="NogaZnak"/>
    <w:uiPriority w:val="99"/>
    <w:pPr>
      <w:tabs>
        <w:tab w:val="center" w:pos="4680"/>
        <w:tab w:val="right" w:pos="9360"/>
      </w:tabs>
      <w:spacing w:after="0" w:line="256" w:lineRule="auto"/>
    </w:pPr>
    <w:rPr>
      <w:rFonts w:ascii="Calibri" w:hAnsi="Calibri" w:cs="Calibri"/>
      <w:kern w:val="2"/>
      <w:sz w:val="22"/>
      <w:szCs w:val="22"/>
    </w:rPr>
  </w:style>
  <w:style w:type="character" w:customStyle="1" w:styleId="NogaZnak">
    <w:name w:val="Noga Znak"/>
    <w:link w:val="Noga"/>
    <w:uiPriority w:val="99"/>
    <w:semiHidden/>
    <w:rsid w:val="000A4384"/>
    <w:rPr>
      <w:rFonts w:ascii="Arial" w:hAnsi="Arial" w:cs="Arial"/>
      <w:color w:val="4D4D4D"/>
      <w:kern w:val="28"/>
      <w:sz w:val="18"/>
      <w:szCs w:val="18"/>
    </w:rPr>
  </w:style>
  <w:style w:type="paragraph" w:styleId="Glava">
    <w:name w:val="header"/>
    <w:basedOn w:val="Navaden"/>
    <w:link w:val="GlavaZnak"/>
    <w:uiPriority w:val="99"/>
    <w:unhideWhenUsed/>
    <w:rsid w:val="000761C9"/>
    <w:pPr>
      <w:tabs>
        <w:tab w:val="center" w:pos="4819"/>
        <w:tab w:val="right" w:pos="9638"/>
      </w:tabs>
      <w:spacing w:after="0" w:line="240" w:lineRule="auto"/>
    </w:pPr>
  </w:style>
  <w:style w:type="character" w:customStyle="1" w:styleId="GlavaZnak">
    <w:name w:val="Glava Znak"/>
    <w:basedOn w:val="Privzetapisavaodstavka"/>
    <w:link w:val="Glava"/>
    <w:uiPriority w:val="99"/>
    <w:rsid w:val="000761C9"/>
    <w:rPr>
      <w:rFonts w:ascii="Arial" w:hAnsi="Arial" w:cs="Arial"/>
      <w:color w:val="4D4D4D"/>
      <w:kern w:val="28"/>
      <w:sz w:val="18"/>
      <w:szCs w:val="18"/>
      <w:lang w:val="en" w:eastAsia="en-US"/>
    </w:rPr>
  </w:style>
  <w:style w:type="character" w:styleId="Hiperpovezava">
    <w:name w:val="Hyperlink"/>
    <w:basedOn w:val="Privzetapisavaodstavka"/>
    <w:uiPriority w:val="99"/>
    <w:unhideWhenUsed/>
    <w:rsid w:val="00F470E1"/>
    <w:rPr>
      <w:color w:val="0563C1" w:themeColor="hyperlink"/>
      <w:u w:val="single"/>
    </w:rPr>
  </w:style>
  <w:style w:type="character" w:styleId="Nerazreenaomemba">
    <w:name w:val="Unresolved Mention"/>
    <w:basedOn w:val="Privzetapisavaodstavka"/>
    <w:uiPriority w:val="99"/>
    <w:semiHidden/>
    <w:unhideWhenUsed/>
    <w:rsid w:val="00F470E1"/>
    <w:rPr>
      <w:color w:val="605E5C"/>
      <w:shd w:val="clear" w:color="auto" w:fill="E1DFDD"/>
    </w:rPr>
  </w:style>
  <w:style w:type="paragraph" w:styleId="Brezrazmikov">
    <w:name w:val="No Spacing"/>
    <w:uiPriority w:val="1"/>
    <w:qFormat/>
    <w:rsid w:val="00F470E1"/>
    <w:pPr>
      <w:widowControl w:val="0"/>
      <w:overflowPunct w:val="0"/>
      <w:autoSpaceDE w:val="0"/>
      <w:autoSpaceDN w:val="0"/>
      <w:adjustRightInd w:val="0"/>
    </w:pPr>
    <w:rPr>
      <w:rFonts w:ascii="Arial" w:hAnsi="Arial" w:cs="Arial"/>
      <w:color w:val="4D4D4D"/>
      <w:kern w:val="28"/>
      <w:sz w:val="18"/>
      <w:szCs w:val="18"/>
      <w:lang w:eastAsia="en-US"/>
    </w:rPr>
  </w:style>
  <w:style w:type="character" w:styleId="SledenaHiperpovezava">
    <w:name w:val="FollowedHyperlink"/>
    <w:basedOn w:val="Privzetapisavaodstavka"/>
    <w:uiPriority w:val="99"/>
    <w:semiHidden/>
    <w:unhideWhenUsed/>
    <w:rsid w:val="00B150CB"/>
    <w:rPr>
      <w:color w:val="954F72" w:themeColor="followedHyperlink"/>
      <w:u w:val="single"/>
    </w:rPr>
  </w:style>
  <w:style w:type="paragraph" w:styleId="Navadensplet">
    <w:name w:val="Normal (Web)"/>
    <w:basedOn w:val="Navaden"/>
    <w:uiPriority w:val="99"/>
    <w:semiHidden/>
    <w:unhideWhenUsed/>
    <w:rsid w:val="001F1F1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lang w:val="en-GB" w:eastAsia="en-GB"/>
    </w:rPr>
  </w:style>
  <w:style w:type="character" w:styleId="Krepko">
    <w:name w:val="Strong"/>
    <w:basedOn w:val="Privzetapisavaodstavka"/>
    <w:uiPriority w:val="22"/>
    <w:qFormat/>
    <w:rsid w:val="001F1F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2115">
      <w:bodyDiv w:val="1"/>
      <w:marLeft w:val="0"/>
      <w:marRight w:val="0"/>
      <w:marTop w:val="0"/>
      <w:marBottom w:val="0"/>
      <w:divBdr>
        <w:top w:val="none" w:sz="0" w:space="0" w:color="auto"/>
        <w:left w:val="none" w:sz="0" w:space="0" w:color="auto"/>
        <w:bottom w:val="none" w:sz="0" w:space="0" w:color="auto"/>
        <w:right w:val="none" w:sz="0" w:space="0" w:color="auto"/>
      </w:divBdr>
      <w:divsChild>
        <w:div w:id="1649549734">
          <w:marLeft w:val="0"/>
          <w:marRight w:val="0"/>
          <w:marTop w:val="0"/>
          <w:marBottom w:val="0"/>
          <w:divBdr>
            <w:top w:val="none" w:sz="0" w:space="0" w:color="auto"/>
            <w:left w:val="none" w:sz="0" w:space="0" w:color="auto"/>
            <w:bottom w:val="none" w:sz="0" w:space="0" w:color="auto"/>
            <w:right w:val="none" w:sz="0" w:space="0" w:color="auto"/>
          </w:divBdr>
          <w:divsChild>
            <w:div w:id="679697844">
              <w:marLeft w:val="0"/>
              <w:marRight w:val="0"/>
              <w:marTop w:val="0"/>
              <w:marBottom w:val="0"/>
              <w:divBdr>
                <w:top w:val="none" w:sz="0" w:space="0" w:color="auto"/>
                <w:left w:val="none" w:sz="0" w:space="0" w:color="auto"/>
                <w:bottom w:val="none" w:sz="0" w:space="0" w:color="auto"/>
                <w:right w:val="none" w:sz="0" w:space="0" w:color="auto"/>
              </w:divBdr>
              <w:divsChild>
                <w:div w:id="430470827">
                  <w:marLeft w:val="0"/>
                  <w:marRight w:val="0"/>
                  <w:marTop w:val="0"/>
                  <w:marBottom w:val="0"/>
                  <w:divBdr>
                    <w:top w:val="none" w:sz="0" w:space="0" w:color="auto"/>
                    <w:left w:val="none" w:sz="0" w:space="0" w:color="auto"/>
                    <w:bottom w:val="none" w:sz="0" w:space="0" w:color="auto"/>
                    <w:right w:val="none" w:sz="0" w:space="0" w:color="auto"/>
                  </w:divBdr>
                  <w:divsChild>
                    <w:div w:id="548805017">
                      <w:marLeft w:val="0"/>
                      <w:marRight w:val="0"/>
                      <w:marTop w:val="0"/>
                      <w:marBottom w:val="0"/>
                      <w:divBdr>
                        <w:top w:val="none" w:sz="0" w:space="0" w:color="auto"/>
                        <w:left w:val="none" w:sz="0" w:space="0" w:color="auto"/>
                        <w:bottom w:val="none" w:sz="0" w:space="0" w:color="auto"/>
                        <w:right w:val="none" w:sz="0" w:space="0" w:color="auto"/>
                      </w:divBdr>
                      <w:divsChild>
                        <w:div w:id="154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459361">
          <w:marLeft w:val="0"/>
          <w:marRight w:val="0"/>
          <w:marTop w:val="0"/>
          <w:marBottom w:val="0"/>
          <w:divBdr>
            <w:top w:val="none" w:sz="0" w:space="0" w:color="auto"/>
            <w:left w:val="none" w:sz="0" w:space="0" w:color="auto"/>
            <w:bottom w:val="none" w:sz="0" w:space="0" w:color="auto"/>
            <w:right w:val="none" w:sz="0" w:space="0" w:color="auto"/>
          </w:divBdr>
          <w:divsChild>
            <w:div w:id="1888294601">
              <w:marLeft w:val="0"/>
              <w:marRight w:val="0"/>
              <w:marTop w:val="0"/>
              <w:marBottom w:val="0"/>
              <w:divBdr>
                <w:top w:val="none" w:sz="0" w:space="0" w:color="auto"/>
                <w:left w:val="none" w:sz="0" w:space="0" w:color="auto"/>
                <w:bottom w:val="none" w:sz="0" w:space="0" w:color="auto"/>
                <w:right w:val="none" w:sz="0" w:space="0" w:color="auto"/>
              </w:divBdr>
              <w:divsChild>
                <w:div w:id="1213427212">
                  <w:marLeft w:val="0"/>
                  <w:marRight w:val="0"/>
                  <w:marTop w:val="0"/>
                  <w:marBottom w:val="0"/>
                  <w:divBdr>
                    <w:top w:val="none" w:sz="0" w:space="0" w:color="auto"/>
                    <w:left w:val="none" w:sz="0" w:space="0" w:color="auto"/>
                    <w:bottom w:val="none" w:sz="0" w:space="0" w:color="auto"/>
                    <w:right w:val="none" w:sz="0" w:space="0" w:color="auto"/>
                  </w:divBdr>
                  <w:divsChild>
                    <w:div w:id="16354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97773">
      <w:bodyDiv w:val="1"/>
      <w:marLeft w:val="0"/>
      <w:marRight w:val="0"/>
      <w:marTop w:val="0"/>
      <w:marBottom w:val="0"/>
      <w:divBdr>
        <w:top w:val="none" w:sz="0" w:space="0" w:color="auto"/>
        <w:left w:val="none" w:sz="0" w:space="0" w:color="auto"/>
        <w:bottom w:val="none" w:sz="0" w:space="0" w:color="auto"/>
        <w:right w:val="none" w:sz="0" w:space="0" w:color="auto"/>
      </w:divBdr>
      <w:divsChild>
        <w:div w:id="1979457992">
          <w:marLeft w:val="0"/>
          <w:marRight w:val="0"/>
          <w:marTop w:val="0"/>
          <w:marBottom w:val="0"/>
          <w:divBdr>
            <w:top w:val="none" w:sz="0" w:space="0" w:color="auto"/>
            <w:left w:val="none" w:sz="0" w:space="0" w:color="auto"/>
            <w:bottom w:val="none" w:sz="0" w:space="0" w:color="auto"/>
            <w:right w:val="none" w:sz="0" w:space="0" w:color="auto"/>
          </w:divBdr>
        </w:div>
        <w:div w:id="999818821">
          <w:marLeft w:val="0"/>
          <w:marRight w:val="0"/>
          <w:marTop w:val="0"/>
          <w:marBottom w:val="0"/>
          <w:divBdr>
            <w:top w:val="none" w:sz="0" w:space="0" w:color="auto"/>
            <w:left w:val="none" w:sz="0" w:space="0" w:color="auto"/>
            <w:bottom w:val="none" w:sz="0" w:space="0" w:color="auto"/>
            <w:right w:val="none" w:sz="0" w:space="0" w:color="auto"/>
          </w:divBdr>
          <w:divsChild>
            <w:div w:id="503013241">
              <w:marLeft w:val="0"/>
              <w:marRight w:val="0"/>
              <w:marTop w:val="0"/>
              <w:marBottom w:val="0"/>
              <w:divBdr>
                <w:top w:val="none" w:sz="0" w:space="0" w:color="auto"/>
                <w:left w:val="none" w:sz="0" w:space="0" w:color="auto"/>
                <w:bottom w:val="none" w:sz="0" w:space="0" w:color="auto"/>
                <w:right w:val="none" w:sz="0" w:space="0" w:color="auto"/>
              </w:divBdr>
              <w:divsChild>
                <w:div w:id="739600058">
                  <w:marLeft w:val="0"/>
                  <w:marRight w:val="0"/>
                  <w:marTop w:val="0"/>
                  <w:marBottom w:val="0"/>
                  <w:divBdr>
                    <w:top w:val="none" w:sz="0" w:space="0" w:color="auto"/>
                    <w:left w:val="none" w:sz="0" w:space="0" w:color="auto"/>
                    <w:bottom w:val="none" w:sz="0" w:space="0" w:color="auto"/>
                    <w:right w:val="none" w:sz="0" w:space="0" w:color="auto"/>
                  </w:divBdr>
                  <w:divsChild>
                    <w:div w:id="470051922">
                      <w:marLeft w:val="0"/>
                      <w:marRight w:val="0"/>
                      <w:marTop w:val="0"/>
                      <w:marBottom w:val="0"/>
                      <w:divBdr>
                        <w:top w:val="none" w:sz="0" w:space="0" w:color="auto"/>
                        <w:left w:val="none" w:sz="0" w:space="0" w:color="auto"/>
                        <w:bottom w:val="none" w:sz="0" w:space="0" w:color="auto"/>
                        <w:right w:val="none" w:sz="0" w:space="0" w:color="auto"/>
                      </w:divBdr>
                      <w:divsChild>
                        <w:div w:id="1852715075">
                          <w:marLeft w:val="0"/>
                          <w:marRight w:val="0"/>
                          <w:marTop w:val="0"/>
                          <w:marBottom w:val="0"/>
                          <w:divBdr>
                            <w:top w:val="none" w:sz="0" w:space="0" w:color="auto"/>
                            <w:left w:val="none" w:sz="0" w:space="0" w:color="auto"/>
                            <w:bottom w:val="none" w:sz="0" w:space="0" w:color="auto"/>
                            <w:right w:val="none" w:sz="0" w:space="0" w:color="auto"/>
                          </w:divBdr>
                          <w:divsChild>
                            <w:div w:id="2603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188475">
      <w:bodyDiv w:val="1"/>
      <w:marLeft w:val="0"/>
      <w:marRight w:val="0"/>
      <w:marTop w:val="0"/>
      <w:marBottom w:val="0"/>
      <w:divBdr>
        <w:top w:val="none" w:sz="0" w:space="0" w:color="auto"/>
        <w:left w:val="none" w:sz="0" w:space="0" w:color="auto"/>
        <w:bottom w:val="none" w:sz="0" w:space="0" w:color="auto"/>
        <w:right w:val="none" w:sz="0" w:space="0" w:color="auto"/>
      </w:divBdr>
    </w:div>
    <w:div w:id="159497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showcase/building-matters-erasm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Building.Matters.ERASM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ildingmatters.gzs.si/vsebina/E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uildingmatterslearn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194a65-0b87-4cec-8d27-ba7eef3d19f2" xsi:nil="true"/>
    <lcf76f155ced4ddcb4097134ff3c332f xmlns="f9f72dca-bea9-4130-b3fb-ac9ed8015c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4FB201D960E24394987335AEF67F9C" ma:contentTypeVersion="12" ma:contentTypeDescription="Create a new document." ma:contentTypeScope="" ma:versionID="698750916993d751c909f1296d7c9d62">
  <xsd:schema xmlns:xsd="http://www.w3.org/2001/XMLSchema" xmlns:xs="http://www.w3.org/2001/XMLSchema" xmlns:p="http://schemas.microsoft.com/office/2006/metadata/properties" xmlns:ns2="f9f72dca-bea9-4130-b3fb-ac9ed8015cc0" xmlns:ns3="dc194a65-0b87-4cec-8d27-ba7eef3d19f2" targetNamespace="http://schemas.microsoft.com/office/2006/metadata/properties" ma:root="true" ma:fieldsID="294c1a959e632511b10e0b4e8b4bc72a" ns2:_="" ns3:_="">
    <xsd:import namespace="f9f72dca-bea9-4130-b3fb-ac9ed8015cc0"/>
    <xsd:import namespace="dc194a65-0b87-4cec-8d27-ba7eef3d19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72dca-bea9-4130-b3fb-ac9ed8015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4e670e0-036f-40c5-a94b-014558db02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194a65-0b87-4cec-8d27-ba7eef3d19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cc3f56d-11a0-48b5-8ca2-6557215d982b}" ma:internalName="TaxCatchAll" ma:showField="CatchAllData" ma:web="dc194a65-0b87-4cec-8d27-ba7eef3d1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AEE08-CD38-486B-B945-A0686FE6ACFF}">
  <ds:schemaRefs>
    <ds:schemaRef ds:uri="http://schemas.microsoft.com/office/2006/metadata/properties"/>
    <ds:schemaRef ds:uri="http://schemas.microsoft.com/office/infopath/2007/PartnerControls"/>
    <ds:schemaRef ds:uri="dc194a65-0b87-4cec-8d27-ba7eef3d19f2"/>
    <ds:schemaRef ds:uri="f9f72dca-bea9-4130-b3fb-ac9ed8015cc0"/>
  </ds:schemaRefs>
</ds:datastoreItem>
</file>

<file path=customXml/itemProps2.xml><?xml version="1.0" encoding="utf-8"?>
<ds:datastoreItem xmlns:ds="http://schemas.openxmlformats.org/officeDocument/2006/customXml" ds:itemID="{14DFA97C-169A-423C-BEFB-B7D6C34FE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72dca-bea9-4130-b3fb-ac9ed8015cc0"/>
    <ds:schemaRef ds:uri="dc194a65-0b87-4cec-8d27-ba7eef3d1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549097-9B81-4210-A384-4E72F9C0D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1014</Words>
  <Characters>5785</Characters>
  <Application>Microsoft Office Word</Application>
  <DocSecurity>0</DocSecurity>
  <Lines>48</Lines>
  <Paragraphs>13</Paragraphs>
  <ScaleCrop>false</ScaleCrop>
  <HeadingPairs>
    <vt:vector size="4" baseType="variant">
      <vt:variant>
        <vt:lpstr>Naslov</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Sileni</dc:creator>
  <cp:keywords/>
  <dc:description/>
  <cp:lastModifiedBy>Valentina Kuzma</cp:lastModifiedBy>
  <cp:revision>7</cp:revision>
  <cp:lastPrinted>2024-03-05T10:20:00Z</cp:lastPrinted>
  <dcterms:created xsi:type="dcterms:W3CDTF">2024-04-26T16:27:00Z</dcterms:created>
  <dcterms:modified xsi:type="dcterms:W3CDTF">2024-04-26T16:57:00Z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0x010100594FB201D960E24394987335AEF67F9C</vt:lpwstr>
  </property>
</Properties>
</file>